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附件一.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呼和浩特民族学院车辆进出校园权限开通申请表</w:t>
      </w:r>
    </w:p>
    <w:tbl>
      <w:tblPr>
        <w:tblStyle w:val="4"/>
        <w:tblW w:w="10464" w:type="dxa"/>
        <w:jc w:val="center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49"/>
        <w:gridCol w:w="2880"/>
        <w:gridCol w:w="363"/>
        <w:gridCol w:w="1437"/>
        <w:gridCol w:w="183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37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驾驶证号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工作部门</w:t>
            </w:r>
          </w:p>
        </w:tc>
        <w:tc>
          <w:tcPr>
            <w:tcW w:w="37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车牌号码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型号及颜色</w:t>
            </w:r>
          </w:p>
        </w:tc>
        <w:tc>
          <w:tcPr>
            <w:tcW w:w="37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864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机</w:t>
            </w:r>
          </w:p>
        </w:tc>
        <w:tc>
          <w:tcPr>
            <w:tcW w:w="37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4" w:type="dxa"/>
            <w:gridSpan w:val="7"/>
            <w:vAlign w:val="top"/>
          </w:tcPr>
          <w:p>
            <w:pPr>
              <w:jc w:val="center"/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申请理由（请打“</w:t>
            </w:r>
            <w:r>
              <w:rPr>
                <w:rFonts w:hint="default" w:ascii="Arial" w:hAnsi="Arial" w:eastAsia="仿宋_GB2312" w:cs="Arial"/>
                <w:b/>
                <w:bCs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Arial" w:hAnsi="Arial" w:eastAsia="仿宋_GB2312" w:cs="Arial"/>
                <w:b/>
                <w:bCs/>
                <w:sz w:val="28"/>
                <w:szCs w:val="28"/>
                <w:lang w:val="en-US" w:eastAsia="zh-CN"/>
              </w:rPr>
              <w:t>”）：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  <w:lang w:val="en-US" w:eastAsia="zh-CN"/>
              </w:rPr>
              <w:t xml:space="preserve">1教职工（  ）2外聘教师（  ）3在校生（  ）4在校从事商业经营者（  ）5蓝牙卡：有（  ）无（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4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请将驾驶证、行车证、工作证、学生证复印件粘贴于此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注意事项</w:t>
            </w:r>
          </w:p>
        </w:tc>
        <w:tc>
          <w:tcPr>
            <w:tcW w:w="9849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遵守《中华人民共和国道路交通安全法》、《呼和浩特民族学院道路交通安全暂行办法》。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服从学校管理，按照校园交通标志行驶，按停车位或指定位置停放。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自觉接受保卫人员的监督和检查，发生交通事故，及时报警并保护好现场。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对不服从管理或将车辆乱停乱放，被发现二次以上且警告无效者，将取消进出校门权限。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5"/>
                <w:sz w:val="28"/>
                <w:szCs w:val="28"/>
                <w:lang w:val="en-US" w:eastAsia="zh-CN"/>
              </w:rPr>
              <w:t>我已阅读以上注意事项，并对所填信息的真实性负责，申请人签名：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9849" w:type="dxa"/>
            <w:gridSpan w:val="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外聘教师要注明聘用期限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4" w:type="dxa"/>
            <w:gridSpan w:val="7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以下由保卫处填写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20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有效期：  年   月  日—   年  月  日</w:t>
            </w:r>
          </w:p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长期（  ）/（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办理人签名</w:t>
            </w: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开通日期</w:t>
            </w:r>
          </w:p>
        </w:tc>
        <w:tc>
          <w:tcPr>
            <w:tcW w:w="3920" w:type="dxa"/>
            <w:gridSpan w:val="2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年    月    日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注：申请人填好此表后到保卫处办理。电话：6586110</w:t>
      </w:r>
      <w:bookmarkStart w:id="0" w:name="_GoBack"/>
      <w:bookmarkEnd w:id="0"/>
    </w:p>
    <w:sectPr>
      <w:pgSz w:w="11906" w:h="16838"/>
      <w:pgMar w:top="850" w:right="1247" w:bottom="73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85B1"/>
    <w:multiLevelType w:val="singleLevel"/>
    <w:tmpl w:val="57C185B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52789"/>
    <w:rsid w:val="748527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2016-08-27T12:35:00Z</dcterms:created>
  <dc:creator>Administrator</dc:creator>
  <cp:lastModifiedBy>Administrator</cp:lastModifiedBy>
  <dcterms:modified xsi:type="dcterms:W3CDTF">2016-08-27T12:52:18Z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